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914</Words>
  <Characters>7550</Characters>
  <Application>Microsoft Office Word</Application>
  <DocSecurity>0</DocSecurity>
  <Lines>62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رب أعوذ بك من الكسل</vt:lpstr>
      <vt:lpstr>عزيز النفس</vt:lpstr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 أعوذ بك من الكسل</dc:title>
  <dc:subject/>
  <dc:creator>Said Elmandoh</dc:creator>
  <cp:keywords/>
  <dc:description/>
  <cp:lastModifiedBy>Mamdoh.ElDeen</cp:lastModifiedBy>
  <cp:revision>8</cp:revision>
  <cp:lastPrinted>2025-12-17T04:18:00Z</cp:lastPrinted>
  <dcterms:created xsi:type="dcterms:W3CDTF">2025-12-17T03:05:00Z</dcterms:created>
  <dcterms:modified xsi:type="dcterms:W3CDTF">2025-12-17T04:19:00Z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